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46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Ich berechne Ihnen die folgenden 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widowControl/>
        <w:spacing w:before="227" w:after="57" w:line="237" w:lineRule="exact"/>
      </w:pPr>
      <w:r>
        <w:rPr>
          <w:rFonts w:ascii="Arial" w:hAnsi="Arial"/>
          <w:b w:val="0"/>
          <w:color w:val="20252B"/>
          <w:sz w:val="19"/>
        </w:rPr>
        <w:t>Für diese Leistungen gilt die Steuerbefreiung für Kleinunternehmer gemäß § 19 UStG.</w:t>
      </w:r>
    </w:p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Zahlbar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Verwendungszweck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[Deine Nummer]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Bitte überweisen Sie den Gesamtbetrag unter Angabe der Rechnungsnummer auf das unten genannte Konto. Vielen Dank für die Zusammenarbeit.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Steuernummer</w:t>
            <w:br/>
            <w:t>[Deine Steuernummer]</w:t>
            <w:br/>
            <w:t>[Weitere 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für Kleinunternehmer</dc:title>
  <dc:subject>Bearbeitbare Rechnung ohne Umsatzsteuerausweis mit Hinweis auf die Steuerbefreiung gemäß § 19 UStG</dc:subject>
  <dc:creator>bimetrics</dc:creator>
  <cp:keywords/>
  <dc:description>generated by python-docx</dc:description>
  <cp:lastModifiedBy>bimetrics</cp:lastModifiedBy>
  <cp:revision>1</cp:revision>
  <dcterms:created xsi:type="dcterms:W3CDTF">2026-10-15T00:00:00Z</dcterms:created>
  <dcterms:modified xsi:type="dcterms:W3CDTF">2026-10-15T00:00:00Z</dcterms:modified>
  <cp:category/>
</cp:coreProperties>
</file>